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A0" w:rsidRDefault="00246AD4">
      <w:pPr>
        <w:spacing w:before="78"/>
        <w:ind w:left="6530"/>
      </w:pPr>
      <w:r>
        <w:rPr>
          <w:b/>
          <w:i/>
        </w:rPr>
        <w:t>Изјав</w:t>
      </w:r>
      <w:r>
        <w:rPr>
          <w:b/>
        </w:rPr>
        <w:t>a</w:t>
      </w:r>
      <w:r>
        <w:rPr>
          <w:b/>
          <w:spacing w:val="-19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-19"/>
        </w:rPr>
        <w:t xml:space="preserve"> </w:t>
      </w:r>
      <w:r>
        <w:rPr>
          <w:b/>
          <w:i/>
        </w:rPr>
        <w:t>физичка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лица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20"/>
        </w:rPr>
        <w:t xml:space="preserve"> </w:t>
      </w:r>
      <w:r>
        <w:t>образац</w:t>
      </w:r>
      <w:r>
        <w:rPr>
          <w:spacing w:val="-23"/>
        </w:rPr>
        <w:t xml:space="preserve"> </w:t>
      </w:r>
      <w:r>
        <w:t>1</w:t>
      </w:r>
    </w:p>
    <w:p w:rsidR="00A74AA0" w:rsidRDefault="00A74AA0">
      <w:pPr>
        <w:pStyle w:val="BodyText"/>
        <w:spacing w:before="1"/>
      </w:pPr>
    </w:p>
    <w:p w:rsidR="00A74AA0" w:rsidRDefault="00246AD4">
      <w:pPr>
        <w:pStyle w:val="BodyText"/>
        <w:ind w:left="100" w:right="118"/>
        <w:jc w:val="both"/>
      </w:pPr>
      <w:r>
        <w:t>Упознат/а сам са одредбом члана 103. став 3. Закона о општем управном поступку („Службени гласник</w:t>
      </w:r>
      <w:r>
        <w:rPr>
          <w:spacing w:val="-6"/>
        </w:rPr>
        <w:t xml:space="preserve"> </w:t>
      </w:r>
      <w:r>
        <w:rPr>
          <w:spacing w:val="-3"/>
        </w:rPr>
        <w:t>РС“,</w:t>
      </w:r>
      <w:r>
        <w:rPr>
          <w:spacing w:val="-5"/>
        </w:rPr>
        <w:t xml:space="preserve"> </w:t>
      </w:r>
      <w:r>
        <w:t>бр.</w:t>
      </w:r>
      <w:r>
        <w:rPr>
          <w:spacing w:val="-5"/>
        </w:rPr>
        <w:t xml:space="preserve"> </w:t>
      </w:r>
      <w:r>
        <w:t>18/2016),</w:t>
      </w:r>
      <w:r>
        <w:rPr>
          <w:spacing w:val="-5"/>
        </w:rPr>
        <w:t xml:space="preserve"> </w:t>
      </w:r>
      <w:r>
        <w:t>којом</w:t>
      </w:r>
      <w:r>
        <w:rPr>
          <w:spacing w:val="-7"/>
        </w:rPr>
        <w:t xml:space="preserve"> </w:t>
      </w:r>
      <w:r>
        <w:t>је</w:t>
      </w:r>
      <w:r>
        <w:rPr>
          <w:spacing w:val="-11"/>
        </w:rPr>
        <w:t xml:space="preserve"> </w:t>
      </w:r>
      <w:r>
        <w:t>прописано</w:t>
      </w:r>
      <w:r>
        <w:rPr>
          <w:spacing w:val="-8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поступку</w:t>
      </w:r>
      <w:r>
        <w:rPr>
          <w:spacing w:val="-5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покреће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захтеву</w:t>
      </w:r>
      <w:r>
        <w:rPr>
          <w:spacing w:val="-6"/>
        </w:rPr>
        <w:t xml:space="preserve"> </w:t>
      </w:r>
      <w:r>
        <w:t>странке</w:t>
      </w:r>
      <w:r>
        <w:rPr>
          <w:spacing w:val="2"/>
        </w:rPr>
        <w:t xml:space="preserve"> </w:t>
      </w:r>
      <w:r>
        <w:t>орган може да врши увид, прибавља и обрађује личне податке о чињеницама о којима се води службена евиденција</w:t>
      </w:r>
      <w:r>
        <w:rPr>
          <w:spacing w:val="-4"/>
        </w:rPr>
        <w:t xml:space="preserve"> </w:t>
      </w:r>
      <w:r>
        <w:t>када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неопходно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одлучивање,</w:t>
      </w:r>
      <w:r>
        <w:rPr>
          <w:spacing w:val="-3"/>
        </w:rPr>
        <w:t xml:space="preserve"> </w:t>
      </w:r>
      <w:r>
        <w:t>осим</w:t>
      </w:r>
      <w:r>
        <w:rPr>
          <w:spacing w:val="-5"/>
        </w:rPr>
        <w:t xml:space="preserve"> </w:t>
      </w:r>
      <w:r>
        <w:t>ако</w:t>
      </w:r>
      <w:r>
        <w:rPr>
          <w:spacing w:val="-3"/>
        </w:rPr>
        <w:t xml:space="preserve"> </w:t>
      </w:r>
      <w:r>
        <w:t>странка</w:t>
      </w:r>
      <w:r>
        <w:rPr>
          <w:spacing w:val="-3"/>
        </w:rPr>
        <w:t xml:space="preserve"> </w:t>
      </w:r>
      <w:r>
        <w:t>изричито</w:t>
      </w:r>
      <w:r>
        <w:rPr>
          <w:spacing w:val="-4"/>
        </w:rPr>
        <w:t xml:space="preserve"> </w:t>
      </w:r>
      <w:r>
        <w:t>изјави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податке прибавити сама. Ако странка у року не поднесе личне податке неопходне за одлучивање органа, захтев за покретање поступка ће се сматрати</w:t>
      </w:r>
      <w:r>
        <w:rPr>
          <w:spacing w:val="-28"/>
        </w:rPr>
        <w:t xml:space="preserve"> </w:t>
      </w:r>
      <w:r>
        <w:t>неуредним.</w:t>
      </w:r>
    </w:p>
    <w:p w:rsidR="00A74AA0" w:rsidRPr="00246AD4" w:rsidRDefault="00246AD4">
      <w:pPr>
        <w:spacing w:before="97"/>
        <w:ind w:left="100" w:right="114"/>
        <w:jc w:val="both"/>
      </w:pPr>
      <w:r>
        <w:rPr>
          <w:spacing w:val="-1"/>
        </w:rPr>
        <w:t>По</w:t>
      </w:r>
      <w:r>
        <w:rPr>
          <w:spacing w:val="-2"/>
        </w:rPr>
        <w:t>с</w:t>
      </w:r>
      <w:r>
        <w:rPr>
          <w:spacing w:val="-3"/>
        </w:rPr>
        <w:t>т</w:t>
      </w:r>
      <w:r>
        <w:rPr>
          <w:spacing w:val="-1"/>
        </w:rPr>
        <w:t>у</w:t>
      </w:r>
      <w:r>
        <w:t>п</w:t>
      </w:r>
      <w:r>
        <w:rPr>
          <w:spacing w:val="-1"/>
        </w:rPr>
        <w:t>а</w:t>
      </w:r>
      <w:r>
        <w:t xml:space="preserve">к </w:t>
      </w:r>
      <w:r>
        <w:rPr>
          <w:spacing w:val="-8"/>
        </w:rPr>
        <w:t xml:space="preserve"> </w:t>
      </w:r>
      <w:r>
        <w:rPr>
          <w:spacing w:val="-1"/>
        </w:rPr>
        <w:t>покрећем</w:t>
      </w:r>
      <w:r>
        <w:t xml:space="preserve"> </w:t>
      </w:r>
      <w:r>
        <w:rPr>
          <w:spacing w:val="-10"/>
        </w:rPr>
        <w:t xml:space="preserve"> </w:t>
      </w:r>
      <w:r>
        <w:rPr>
          <w:spacing w:val="-1"/>
        </w:rPr>
        <w:t>ко</w:t>
      </w:r>
      <w:r>
        <w:t xml:space="preserve">д </w:t>
      </w:r>
      <w:r>
        <w:rPr>
          <w:spacing w:val="-4"/>
        </w:rPr>
        <w:t xml:space="preserve"> </w:t>
      </w:r>
      <w:r>
        <w:rPr>
          <w:b/>
          <w:i/>
          <w:spacing w:val="1"/>
        </w:rPr>
        <w:t xml:space="preserve">Одељења </w:t>
      </w:r>
      <w:r>
        <w:rPr>
          <w:b/>
          <w:i/>
          <w:spacing w:val="-1"/>
        </w:rPr>
        <w:t>з</w:t>
      </w:r>
      <w:r>
        <w:rPr>
          <w:b/>
          <w:i/>
        </w:rPr>
        <w:t>а финансије,</w:t>
      </w:r>
      <w:r>
        <w:rPr>
          <w:b/>
          <w:i/>
          <w:spacing w:val="-8"/>
        </w:rPr>
        <w:t xml:space="preserve"> </w:t>
      </w:r>
      <w:r>
        <w:rPr>
          <w:b/>
          <w:i/>
          <w:spacing w:val="1"/>
        </w:rPr>
        <w:t>п</w:t>
      </w:r>
      <w:r>
        <w:rPr>
          <w:b/>
          <w:i/>
          <w:spacing w:val="-1"/>
        </w:rPr>
        <w:t>рив</w:t>
      </w:r>
      <w:r>
        <w:rPr>
          <w:b/>
          <w:i/>
        </w:rPr>
        <w:t>р</w:t>
      </w:r>
      <w:r>
        <w:rPr>
          <w:b/>
          <w:i/>
          <w:spacing w:val="-2"/>
        </w:rPr>
        <w:t>е</w:t>
      </w:r>
      <w:r>
        <w:rPr>
          <w:b/>
          <w:i/>
        </w:rPr>
        <w:t>ду и пољопривреду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 xml:space="preserve">Општинске </w:t>
      </w:r>
      <w:r>
        <w:rPr>
          <w:b/>
          <w:i/>
        </w:rPr>
        <w:t xml:space="preserve"> </w:t>
      </w:r>
      <w:r>
        <w:rPr>
          <w:b/>
          <w:i/>
          <w:spacing w:val="-6"/>
        </w:rPr>
        <w:t xml:space="preserve"> </w:t>
      </w:r>
      <w:r>
        <w:rPr>
          <w:b/>
          <w:i/>
          <w:spacing w:val="-3"/>
        </w:rPr>
        <w:t>у</w:t>
      </w:r>
      <w:r>
        <w:rPr>
          <w:b/>
          <w:i/>
          <w:spacing w:val="1"/>
        </w:rPr>
        <w:t>п</w:t>
      </w:r>
      <w:r>
        <w:rPr>
          <w:b/>
          <w:i/>
          <w:spacing w:val="-1"/>
        </w:rPr>
        <w:t>р</w:t>
      </w:r>
      <w:r>
        <w:rPr>
          <w:b/>
          <w:i/>
          <w:spacing w:val="2"/>
        </w:rPr>
        <w:t>а</w:t>
      </w:r>
      <w:r>
        <w:rPr>
          <w:b/>
          <w:i/>
        </w:rPr>
        <w:t xml:space="preserve">ве 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општине </w:t>
      </w:r>
      <w:r>
        <w:rPr>
          <w:b/>
          <w:i/>
          <w:spacing w:val="-3"/>
        </w:rPr>
        <w:t xml:space="preserve"> </w:t>
      </w:r>
      <w:r>
        <w:rPr>
          <w:b/>
          <w:i/>
          <w:spacing w:val="1"/>
        </w:rPr>
        <w:t>Р</w:t>
      </w:r>
      <w:r>
        <w:rPr>
          <w:b/>
          <w:i/>
          <w:spacing w:val="-2"/>
        </w:rPr>
        <w:t>ума</w:t>
      </w:r>
      <w:r>
        <w:rPr>
          <w:b/>
          <w:i/>
        </w:rPr>
        <w:t xml:space="preserve"> </w:t>
      </w:r>
      <w:r>
        <w:rPr>
          <w:b/>
          <w:i/>
          <w:spacing w:val="11"/>
        </w:rPr>
        <w:t xml:space="preserve"> </w:t>
      </w:r>
      <w:r>
        <w:rPr>
          <w:spacing w:val="-3"/>
        </w:rPr>
        <w:t>р</w:t>
      </w:r>
      <w:r>
        <w:rPr>
          <w:spacing w:val="-1"/>
        </w:rPr>
        <w:t>а</w:t>
      </w:r>
      <w:r>
        <w:rPr>
          <w:spacing w:val="1"/>
        </w:rPr>
        <w:t>д</w:t>
      </w:r>
      <w:r>
        <w:t>и о</w:t>
      </w:r>
      <w:r>
        <w:rPr>
          <w:spacing w:val="-1"/>
        </w:rPr>
        <w:t>с</w:t>
      </w:r>
      <w:r>
        <w:rPr>
          <w:spacing w:val="-3"/>
        </w:rPr>
        <w:t>т</w:t>
      </w:r>
      <w:r>
        <w:rPr>
          <w:spacing w:val="-1"/>
        </w:rPr>
        <w:t>в</w:t>
      </w:r>
      <w:r>
        <w:rPr>
          <w:spacing w:val="-2"/>
        </w:rPr>
        <w:t>а</w:t>
      </w:r>
      <w:r>
        <w:rPr>
          <w:spacing w:val="-3"/>
        </w:rPr>
        <w:t>р</w:t>
      </w:r>
      <w:r>
        <w:rPr>
          <w:spacing w:val="-1"/>
        </w:rPr>
        <w:t>ивива</w:t>
      </w:r>
      <w:r>
        <w:rPr>
          <w:w w:val="88"/>
        </w:rPr>
        <w:t>ња</w:t>
      </w:r>
      <w:r>
        <w:rPr>
          <w:spacing w:val="-2"/>
        </w:rPr>
        <w:t xml:space="preserve"> </w:t>
      </w:r>
      <w:r>
        <w:rPr>
          <w:b/>
          <w:i/>
          <w:spacing w:val="1"/>
        </w:rPr>
        <w:t>п</w:t>
      </w:r>
      <w:r>
        <w:rPr>
          <w:b/>
          <w:i/>
          <w:spacing w:val="-1"/>
        </w:rPr>
        <w:t>р</w:t>
      </w:r>
      <w:r>
        <w:rPr>
          <w:b/>
          <w:i/>
          <w:spacing w:val="2"/>
        </w:rPr>
        <w:t>а</w:t>
      </w:r>
      <w:r>
        <w:rPr>
          <w:b/>
          <w:i/>
        </w:rPr>
        <w:t xml:space="preserve">ва </w:t>
      </w:r>
      <w:r>
        <w:rPr>
          <w:b/>
          <w:i/>
          <w:spacing w:val="-4"/>
        </w:rPr>
        <w:t xml:space="preserve">категоризације </w:t>
      </w:r>
      <w:r>
        <w:rPr>
          <w:b/>
          <w:i/>
          <w:spacing w:val="1"/>
        </w:rPr>
        <w:t>п</w:t>
      </w:r>
      <w:r>
        <w:rPr>
          <w:b/>
          <w:i/>
          <w:spacing w:val="-1"/>
        </w:rPr>
        <w:t>ри</w:t>
      </w:r>
      <w:r>
        <w:rPr>
          <w:b/>
          <w:i/>
          <w:spacing w:val="-5"/>
        </w:rPr>
        <w:t>в</w:t>
      </w:r>
      <w:r>
        <w:rPr>
          <w:b/>
          <w:i/>
          <w:spacing w:val="2"/>
        </w:rPr>
        <w:t>а</w:t>
      </w:r>
      <w:r>
        <w:rPr>
          <w:b/>
          <w:i/>
        </w:rPr>
        <w:t>тн</w:t>
      </w:r>
      <w:r>
        <w:rPr>
          <w:b/>
          <w:i/>
          <w:spacing w:val="-2"/>
        </w:rPr>
        <w:t>о</w:t>
      </w:r>
      <w:r>
        <w:rPr>
          <w:b/>
          <w:i/>
        </w:rPr>
        <w:t>г</w:t>
      </w:r>
      <w:r>
        <w:rPr>
          <w:b/>
          <w:i/>
          <w:spacing w:val="-2"/>
        </w:rPr>
        <w:t xml:space="preserve"> смештаја</w:t>
      </w:r>
      <w:r>
        <w:rPr>
          <w:b/>
          <w:i/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3"/>
        </w:rPr>
        <w:t>т</w:t>
      </w:r>
      <w:r>
        <w:rPr>
          <w:spacing w:val="-1"/>
        </w:rPr>
        <w:t>и</w:t>
      </w:r>
      <w:r>
        <w:t>м</w:t>
      </w:r>
      <w:r>
        <w:rPr>
          <w:spacing w:val="-3"/>
        </w:rPr>
        <w:t xml:space="preserve"> </w:t>
      </w:r>
      <w:r>
        <w:rPr>
          <w:spacing w:val="-1"/>
        </w:rPr>
        <w:t>пово</w:t>
      </w:r>
      <w:r>
        <w:rPr>
          <w:spacing w:val="1"/>
        </w:rPr>
        <w:t>д</w:t>
      </w:r>
      <w:r>
        <w:t>ом</w:t>
      </w:r>
      <w:r>
        <w:rPr>
          <w:spacing w:val="-4"/>
        </w:rPr>
        <w:t xml:space="preserve"> </w:t>
      </w:r>
      <w:r>
        <w:rPr>
          <w:spacing w:val="1"/>
        </w:rPr>
        <w:t>д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м</w:t>
      </w:r>
      <w:r>
        <w:rPr>
          <w:spacing w:val="-4"/>
        </w:rPr>
        <w:t xml:space="preserve"> </w:t>
      </w:r>
      <w:r>
        <w:rPr>
          <w:spacing w:val="-1"/>
        </w:rPr>
        <w:t>следећу</w:t>
      </w:r>
    </w:p>
    <w:p w:rsidR="00A74AA0" w:rsidRDefault="00A74AA0">
      <w:pPr>
        <w:pStyle w:val="BodyText"/>
      </w:pPr>
    </w:p>
    <w:p w:rsidR="00A74AA0" w:rsidRDefault="00246AD4">
      <w:pPr>
        <w:pStyle w:val="Title"/>
      </w:pPr>
      <w:r>
        <w:t xml:space="preserve">И З </w:t>
      </w:r>
      <w:r>
        <w:rPr>
          <w:w w:val="80"/>
        </w:rPr>
        <w:t xml:space="preserve">Ј </w:t>
      </w:r>
      <w:r>
        <w:t>А В У</w:t>
      </w:r>
    </w:p>
    <w:p w:rsidR="00A74AA0" w:rsidRDefault="00A74AA0">
      <w:pPr>
        <w:pStyle w:val="BodyText"/>
        <w:spacing w:before="10"/>
        <w:rPr>
          <w:b/>
          <w:i/>
          <w:sz w:val="21"/>
        </w:rPr>
      </w:pPr>
    </w:p>
    <w:p w:rsidR="00A74AA0" w:rsidRDefault="00246AD4">
      <w:pPr>
        <w:pStyle w:val="ListParagraph"/>
        <w:numPr>
          <w:ilvl w:val="0"/>
          <w:numId w:val="1"/>
        </w:numPr>
        <w:tabs>
          <w:tab w:val="left" w:pos="389"/>
        </w:tabs>
        <w:ind w:right="117" w:firstLine="0"/>
        <w:jc w:val="both"/>
      </w:pPr>
      <w:r>
        <w:rPr>
          <w:b/>
          <w:i/>
        </w:rPr>
        <w:t>Саглас</w:t>
      </w:r>
      <w:r>
        <w:rPr>
          <w:b/>
        </w:rPr>
        <w:t>a</w:t>
      </w:r>
      <w:r>
        <w:rPr>
          <w:b/>
          <w:i/>
        </w:rPr>
        <w:t xml:space="preserve">н/а сам </w:t>
      </w:r>
      <w:r>
        <w:t>да орган за потребе поступка може извршити увид, прибави и обради личне податке о чињеницама о којима се води службена евиднција, који су неопходни у поступку одлучивања.</w:t>
      </w:r>
      <w:r>
        <w:rPr>
          <w:spacing w:val="-2"/>
        </w:rPr>
        <w:t xml:space="preserve"> </w:t>
      </w:r>
      <w:r>
        <w:rPr>
          <w:vertAlign w:val="superscript"/>
        </w:rPr>
        <w:t>1</w:t>
      </w:r>
    </w:p>
    <w:p w:rsidR="00A74AA0" w:rsidRDefault="00A74AA0">
      <w:pPr>
        <w:pStyle w:val="BodyText"/>
        <w:spacing w:before="2"/>
        <w:rPr>
          <w:sz w:val="30"/>
        </w:rPr>
      </w:pPr>
    </w:p>
    <w:p w:rsidR="00A74AA0" w:rsidRDefault="00ED445E">
      <w:pPr>
        <w:pStyle w:val="BodyText"/>
        <w:spacing w:before="1"/>
        <w:ind w:left="460"/>
      </w:pPr>
      <w:r>
        <w:t xml:space="preserve">    </w:t>
      </w:r>
      <w:r w:rsidR="00246AD4">
        <w:t>..........................................</w:t>
      </w:r>
    </w:p>
    <w:p w:rsidR="00A74AA0" w:rsidRDefault="00ED445E">
      <w:pPr>
        <w:spacing w:line="216" w:lineRule="exact"/>
        <w:ind w:left="1541"/>
        <w:rPr>
          <w:sz w:val="18"/>
        </w:rPr>
      </w:pPr>
      <w:r>
        <w:rPr>
          <w:sz w:val="18"/>
        </w:rPr>
        <w:t xml:space="preserve">  </w:t>
      </w:r>
      <w:r w:rsidR="00246AD4">
        <w:rPr>
          <w:sz w:val="18"/>
        </w:rPr>
        <w:t>(место)</w:t>
      </w:r>
    </w:p>
    <w:p w:rsidR="00A74AA0" w:rsidRDefault="00246AD4">
      <w:pPr>
        <w:pStyle w:val="BodyText"/>
        <w:tabs>
          <w:tab w:val="left" w:pos="6702"/>
        </w:tabs>
        <w:spacing w:line="264" w:lineRule="exact"/>
        <w:ind w:right="172"/>
        <w:jc w:val="right"/>
      </w:pPr>
      <w:r>
        <w:t>..........................................</w:t>
      </w:r>
      <w:r>
        <w:tab/>
      </w:r>
      <w:r>
        <w:rPr>
          <w:spacing w:val="-1"/>
        </w:rPr>
        <w:t>................................................</w:t>
      </w:r>
    </w:p>
    <w:p w:rsidR="00A74AA0" w:rsidRDefault="00ED445E">
      <w:pPr>
        <w:tabs>
          <w:tab w:val="left" w:pos="7442"/>
        </w:tabs>
        <w:spacing w:before="5"/>
        <w:ind w:left="1473"/>
        <w:rPr>
          <w:sz w:val="18"/>
        </w:rPr>
      </w:pPr>
      <w:r>
        <w:rPr>
          <w:sz w:val="18"/>
        </w:rPr>
        <w:t xml:space="preserve">   </w:t>
      </w:r>
      <w:r w:rsidR="00246AD4">
        <w:rPr>
          <w:sz w:val="18"/>
        </w:rPr>
        <w:t>(датум)</w:t>
      </w:r>
      <w:r w:rsidR="00246AD4">
        <w:rPr>
          <w:sz w:val="18"/>
        </w:rPr>
        <w:tab/>
      </w:r>
      <w:r>
        <w:rPr>
          <w:sz w:val="18"/>
        </w:rPr>
        <w:t xml:space="preserve">        </w:t>
      </w:r>
      <w:r w:rsidR="00246AD4">
        <w:rPr>
          <w:sz w:val="18"/>
        </w:rPr>
        <w:t>(потпис даваоца</w:t>
      </w:r>
      <w:r w:rsidR="00246AD4">
        <w:rPr>
          <w:spacing w:val="-2"/>
          <w:sz w:val="18"/>
        </w:rPr>
        <w:t xml:space="preserve"> </w:t>
      </w:r>
      <w:r w:rsidR="00246AD4">
        <w:rPr>
          <w:sz w:val="18"/>
        </w:rPr>
        <w:t>изјаве)</w:t>
      </w:r>
    </w:p>
    <w:p w:rsidR="00A74AA0" w:rsidRDefault="00A74AA0">
      <w:pPr>
        <w:pStyle w:val="BodyText"/>
        <w:spacing w:before="7"/>
        <w:rPr>
          <w:sz w:val="23"/>
        </w:rPr>
      </w:pPr>
    </w:p>
    <w:p w:rsidR="00A74AA0" w:rsidRDefault="00246AD4">
      <w:pPr>
        <w:pStyle w:val="ListParagraph"/>
        <w:numPr>
          <w:ilvl w:val="0"/>
          <w:numId w:val="1"/>
        </w:numPr>
        <w:tabs>
          <w:tab w:val="left" w:pos="399"/>
        </w:tabs>
        <w:spacing w:before="1" w:line="242" w:lineRule="auto"/>
        <w:ind w:right="114" w:firstLine="0"/>
        <w:jc w:val="both"/>
      </w:pPr>
      <w:r>
        <w:rPr>
          <w:b/>
          <w:i/>
          <w:spacing w:val="1"/>
        </w:rPr>
        <w:t>И</w:t>
      </w:r>
      <w:r>
        <w:rPr>
          <w:b/>
          <w:i/>
          <w:spacing w:val="2"/>
        </w:rPr>
        <w:t>а</w:t>
      </w:r>
      <w:r>
        <w:rPr>
          <w:b/>
          <w:i/>
          <w:spacing w:val="1"/>
        </w:rPr>
        <w:t>к</w:t>
      </w:r>
      <w:r>
        <w:rPr>
          <w:b/>
          <w:i/>
        </w:rPr>
        <w:t>о</w:t>
      </w:r>
      <w:r>
        <w:rPr>
          <w:b/>
          <w:i/>
          <w:spacing w:val="19"/>
        </w:rPr>
        <w:t xml:space="preserve"> је</w:t>
      </w:r>
      <w:r>
        <w:rPr>
          <w:b/>
          <w:i/>
          <w:spacing w:val="20"/>
        </w:rPr>
        <w:t xml:space="preserve"> </w:t>
      </w:r>
      <w:r>
        <w:rPr>
          <w:b/>
          <w:i/>
          <w:spacing w:val="-2"/>
        </w:rPr>
        <w:t>о</w:t>
      </w:r>
      <w:r>
        <w:rPr>
          <w:b/>
          <w:i/>
          <w:spacing w:val="-1"/>
        </w:rPr>
        <w:t>рг</w:t>
      </w:r>
      <w:r>
        <w:rPr>
          <w:b/>
          <w:i/>
          <w:spacing w:val="2"/>
        </w:rPr>
        <w:t>а</w:t>
      </w:r>
      <w:r>
        <w:rPr>
          <w:b/>
          <w:i/>
        </w:rPr>
        <w:t>н</w:t>
      </w:r>
      <w:r>
        <w:rPr>
          <w:b/>
          <w:i/>
          <w:spacing w:val="22"/>
        </w:rPr>
        <w:t xml:space="preserve"> </w:t>
      </w:r>
      <w:r>
        <w:rPr>
          <w:b/>
          <w:i/>
          <w:spacing w:val="-2"/>
        </w:rPr>
        <w:t>о</w:t>
      </w:r>
      <w:r>
        <w:rPr>
          <w:b/>
          <w:i/>
          <w:spacing w:val="-5"/>
        </w:rPr>
        <w:t>б</w:t>
      </w:r>
      <w:r>
        <w:rPr>
          <w:b/>
          <w:i/>
          <w:spacing w:val="2"/>
        </w:rPr>
        <w:t>а</w:t>
      </w:r>
      <w:r>
        <w:rPr>
          <w:b/>
          <w:i/>
        </w:rPr>
        <w:t>в</w:t>
      </w:r>
      <w:r>
        <w:rPr>
          <w:b/>
          <w:i/>
          <w:spacing w:val="-2"/>
        </w:rPr>
        <w:t>е</w:t>
      </w:r>
      <w:r>
        <w:rPr>
          <w:b/>
          <w:i/>
          <w:spacing w:val="-1"/>
        </w:rPr>
        <w:t>з</w:t>
      </w:r>
      <w:r>
        <w:rPr>
          <w:b/>
          <w:i/>
          <w:spacing w:val="1"/>
        </w:rPr>
        <w:t>а</w:t>
      </w:r>
      <w:r>
        <w:rPr>
          <w:b/>
          <w:i/>
        </w:rPr>
        <w:t>н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да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извр</w:t>
      </w:r>
      <w:r>
        <w:rPr>
          <w:b/>
          <w:i/>
          <w:spacing w:val="-3"/>
        </w:rPr>
        <w:t>ш</w:t>
      </w:r>
      <w:r>
        <w:rPr>
          <w:b/>
          <w:i/>
        </w:rPr>
        <w:t>и</w:t>
      </w:r>
      <w:r>
        <w:rPr>
          <w:b/>
          <w:i/>
          <w:spacing w:val="21"/>
        </w:rPr>
        <w:t xml:space="preserve"> </w:t>
      </w:r>
      <w:r>
        <w:rPr>
          <w:b/>
          <w:i/>
          <w:spacing w:val="-3"/>
        </w:rPr>
        <w:t>у</w:t>
      </w:r>
      <w:r>
        <w:rPr>
          <w:b/>
          <w:i/>
        </w:rPr>
        <w:t>в</w:t>
      </w:r>
      <w:r>
        <w:rPr>
          <w:b/>
          <w:i/>
          <w:spacing w:val="-5"/>
        </w:rPr>
        <w:t>и</w:t>
      </w:r>
      <w:r>
        <w:rPr>
          <w:b/>
          <w:i/>
          <w:spacing w:val="6"/>
        </w:rPr>
        <w:t>д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р</w:t>
      </w:r>
      <w:r>
        <w:rPr>
          <w:spacing w:val="-1"/>
        </w:rPr>
        <w:t>ибав</w:t>
      </w:r>
      <w:r>
        <w:t>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</w:t>
      </w:r>
      <w:r>
        <w:rPr>
          <w:spacing w:val="-2"/>
        </w:rPr>
        <w:t>б</w:t>
      </w:r>
      <w:r>
        <w:rPr>
          <w:spacing w:val="-1"/>
        </w:rPr>
        <w:t>ав</w:t>
      </w:r>
      <w:r>
        <w:t>и</w:t>
      </w:r>
      <w:r>
        <w:rPr>
          <w:spacing w:val="22"/>
        </w:rPr>
        <w:t xml:space="preserve"> </w:t>
      </w:r>
      <w:r>
        <w:rPr>
          <w:spacing w:val="1"/>
        </w:rPr>
        <w:t>л</w:t>
      </w:r>
      <w:r>
        <w:rPr>
          <w:spacing w:val="-1"/>
        </w:rPr>
        <w:t>ич</w:t>
      </w:r>
      <w:r>
        <w:t>не</w:t>
      </w:r>
      <w:r>
        <w:rPr>
          <w:spacing w:val="21"/>
        </w:rPr>
        <w:t xml:space="preserve"> </w:t>
      </w:r>
      <w:r>
        <w:rPr>
          <w:spacing w:val="-5"/>
        </w:rPr>
        <w:t>п</w:t>
      </w:r>
      <w:r>
        <w:t>о</w:t>
      </w:r>
      <w:r>
        <w:rPr>
          <w:spacing w:val="1"/>
        </w:rPr>
        <w:t>д</w:t>
      </w:r>
      <w:r>
        <w:rPr>
          <w:spacing w:val="-1"/>
        </w:rPr>
        <w:t>а</w:t>
      </w:r>
      <w:r>
        <w:rPr>
          <w:spacing w:val="-3"/>
        </w:rPr>
        <w:t>т</w:t>
      </w:r>
      <w:r>
        <w:rPr>
          <w:spacing w:val="-1"/>
        </w:rPr>
        <w:t>ке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изјав</w:t>
      </w:r>
      <w:r>
        <w:rPr>
          <w:spacing w:val="-1"/>
          <w:w w:val="92"/>
        </w:rPr>
        <w:t>љуј</w:t>
      </w:r>
      <w:r>
        <w:rPr>
          <w:spacing w:val="-6"/>
          <w:w w:val="92"/>
        </w:rPr>
        <w:t>е</w:t>
      </w:r>
      <w:r>
        <w:t>м</w:t>
      </w:r>
      <w:r>
        <w:rPr>
          <w:spacing w:val="21"/>
        </w:rPr>
        <w:t xml:space="preserve"> </w:t>
      </w:r>
      <w:r>
        <w:rPr>
          <w:spacing w:val="1"/>
        </w:rPr>
        <w:t>д</w:t>
      </w:r>
      <w:r>
        <w:t>а</w:t>
      </w:r>
      <w:r>
        <w:rPr>
          <w:spacing w:val="21"/>
        </w:rPr>
        <w:t xml:space="preserve"> ћу</w:t>
      </w:r>
      <w:r>
        <w:t xml:space="preserve"> сам/а за потребе поступка прибавити:</w:t>
      </w:r>
      <w:r>
        <w:rPr>
          <w:spacing w:val="-27"/>
        </w:rPr>
        <w:t xml:space="preserve"> </w:t>
      </w:r>
      <w:r>
        <w:rPr>
          <w:vertAlign w:val="superscript"/>
        </w:rPr>
        <w:t>2</w:t>
      </w:r>
    </w:p>
    <w:p w:rsidR="00A74AA0" w:rsidRDefault="00A74AA0">
      <w:pPr>
        <w:pStyle w:val="BodyText"/>
        <w:spacing w:before="6"/>
        <w:rPr>
          <w:sz w:val="21"/>
        </w:rPr>
      </w:pPr>
    </w:p>
    <w:p w:rsidR="00A74AA0" w:rsidRDefault="00246AD4">
      <w:pPr>
        <w:pStyle w:val="BodyText"/>
        <w:spacing w:before="1" w:line="242" w:lineRule="auto"/>
        <w:ind w:left="100" w:firstLine="720"/>
      </w:pPr>
      <w:r>
        <w:t>а) све личне податке о чињеницама о којима се води службена евидениција, а који су неопходни за одлучивање.</w:t>
      </w:r>
    </w:p>
    <w:p w:rsidR="00A74AA0" w:rsidRDefault="00A74AA0">
      <w:pPr>
        <w:pStyle w:val="BodyText"/>
        <w:spacing w:before="7"/>
        <w:rPr>
          <w:sz w:val="21"/>
        </w:rPr>
      </w:pPr>
    </w:p>
    <w:p w:rsidR="00A74AA0" w:rsidRDefault="00246AD4">
      <w:pPr>
        <w:pStyle w:val="BodyText"/>
        <w:ind w:left="820"/>
      </w:pPr>
      <w:r>
        <w:t>б) следеће податке:</w:t>
      </w:r>
      <w:r>
        <w:rPr>
          <w:vertAlign w:val="superscript"/>
        </w:rPr>
        <w:t>3</w:t>
      </w:r>
    </w:p>
    <w:p w:rsidR="00A74AA0" w:rsidRDefault="00246AD4">
      <w:pPr>
        <w:pStyle w:val="ListParagraph"/>
        <w:numPr>
          <w:ilvl w:val="1"/>
          <w:numId w:val="1"/>
        </w:numPr>
        <w:tabs>
          <w:tab w:val="left" w:pos="821"/>
        </w:tabs>
        <w:spacing w:before="99" w:line="477" w:lineRule="auto"/>
        <w:ind w:right="121"/>
      </w:pPr>
      <w:r>
        <w:t>Фотокопија личне карте/фотокопија личне карте пуномоћника (уколико се захтев подноси преко</w:t>
      </w:r>
      <w:r>
        <w:rPr>
          <w:spacing w:val="-2"/>
        </w:rPr>
        <w:t xml:space="preserve"> </w:t>
      </w:r>
      <w:r>
        <w:t>пуномоћника)</w:t>
      </w:r>
    </w:p>
    <w:p w:rsidR="00A74AA0" w:rsidRDefault="00246AD4">
      <w:pPr>
        <w:pStyle w:val="ListParagraph"/>
        <w:numPr>
          <w:ilvl w:val="1"/>
          <w:numId w:val="1"/>
        </w:numPr>
        <w:tabs>
          <w:tab w:val="left" w:pos="821"/>
        </w:tabs>
        <w:spacing w:before="4"/>
        <w:ind w:hanging="361"/>
      </w:pPr>
      <w:r>
        <w:t>Доказ о власништву – Препис листа непокретности</w:t>
      </w:r>
      <w:r>
        <w:rPr>
          <w:spacing w:val="-13"/>
        </w:rPr>
        <w:t xml:space="preserve"> </w:t>
      </w:r>
      <w:r>
        <w:t>.</w:t>
      </w:r>
    </w:p>
    <w:p w:rsidR="00A74AA0" w:rsidRDefault="00A74AA0">
      <w:pPr>
        <w:pStyle w:val="BodyText"/>
        <w:spacing w:before="2"/>
      </w:pPr>
    </w:p>
    <w:p w:rsidR="00A74AA0" w:rsidRDefault="00246AD4">
      <w:pPr>
        <w:pStyle w:val="ListParagraph"/>
        <w:numPr>
          <w:ilvl w:val="1"/>
          <w:numId w:val="1"/>
        </w:numPr>
        <w:tabs>
          <w:tab w:val="left" w:pos="821"/>
        </w:tabs>
        <w:ind w:right="448"/>
      </w:pPr>
      <w:r>
        <w:t xml:space="preserve">Уверење да је објекат у поступку легализације </w:t>
      </w:r>
      <w:r w:rsidR="007F0116">
        <w:rPr>
          <w:lang w:val="sr-Cyrl-BA"/>
        </w:rPr>
        <w:t xml:space="preserve">издато од </w:t>
      </w:r>
      <w:r w:rsidR="002E45A8">
        <w:rPr>
          <w:lang w:val="sr-Cyrl-BA"/>
        </w:rPr>
        <w:t>Одељења за урбанизам и грађење Општинске управе општине Рума</w:t>
      </w:r>
      <w:r>
        <w:t xml:space="preserve"> (уколико је за предметни објекат поднет захтев за</w:t>
      </w:r>
      <w:r>
        <w:rPr>
          <w:spacing w:val="-30"/>
        </w:rPr>
        <w:t xml:space="preserve"> </w:t>
      </w:r>
      <w:r>
        <w:t>легализацију)</w:t>
      </w:r>
    </w:p>
    <w:p w:rsidR="00A74AA0" w:rsidRDefault="00A74AA0">
      <w:pPr>
        <w:pStyle w:val="BodyText"/>
      </w:pPr>
    </w:p>
    <w:p w:rsidR="00A74AA0" w:rsidRDefault="00246AD4">
      <w:pPr>
        <w:pStyle w:val="BodyText"/>
        <w:tabs>
          <w:tab w:val="left" w:leader="dot" w:pos="4134"/>
        </w:tabs>
        <w:ind w:left="820" w:right="726"/>
      </w:pPr>
      <w:r>
        <w:t>Упознат/а сам да уколико наведене личне податке неопходне за одлучивање органа не поднесем у</w:t>
      </w:r>
      <w:r>
        <w:rPr>
          <w:spacing w:val="-7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од</w:t>
      </w:r>
      <w:r>
        <w:tab/>
        <w:t>дана,</w:t>
      </w:r>
      <w:r>
        <w:rPr>
          <w:spacing w:val="-11"/>
        </w:rPr>
        <w:t xml:space="preserve"> </w:t>
      </w:r>
      <w:r>
        <w:t>захтев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покретање</w:t>
      </w:r>
      <w:r>
        <w:rPr>
          <w:spacing w:val="-11"/>
        </w:rPr>
        <w:t xml:space="preserve"> </w:t>
      </w:r>
      <w:r>
        <w:t>поступка</w:t>
      </w:r>
      <w:r>
        <w:rPr>
          <w:spacing w:val="-11"/>
        </w:rPr>
        <w:t xml:space="preserve"> </w:t>
      </w:r>
      <w:r>
        <w:t>ће</w:t>
      </w:r>
      <w:r>
        <w:rPr>
          <w:spacing w:val="-12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сматрати</w:t>
      </w:r>
    </w:p>
    <w:p w:rsidR="00A74AA0" w:rsidRDefault="00246AD4">
      <w:pPr>
        <w:pStyle w:val="BodyText"/>
        <w:spacing w:line="263" w:lineRule="exact"/>
        <w:ind w:left="820"/>
      </w:pPr>
      <w:r>
        <w:t>неуредним.</w:t>
      </w:r>
    </w:p>
    <w:p w:rsidR="00A74AA0" w:rsidRDefault="00A74AA0">
      <w:pPr>
        <w:pStyle w:val="BodyText"/>
        <w:rPr>
          <w:sz w:val="28"/>
        </w:rPr>
      </w:pPr>
    </w:p>
    <w:p w:rsidR="00A74AA0" w:rsidRDefault="00246AD4">
      <w:pPr>
        <w:pStyle w:val="BodyText"/>
        <w:ind w:left="460"/>
      </w:pPr>
      <w:r>
        <w:t>..........................................</w:t>
      </w:r>
    </w:p>
    <w:p w:rsidR="00A74AA0" w:rsidRDefault="00246AD4">
      <w:pPr>
        <w:spacing w:before="5" w:line="216" w:lineRule="exact"/>
        <w:ind w:left="1565"/>
        <w:rPr>
          <w:sz w:val="18"/>
        </w:rPr>
      </w:pPr>
      <w:r>
        <w:rPr>
          <w:sz w:val="18"/>
        </w:rPr>
        <w:t>(место)</w:t>
      </w:r>
    </w:p>
    <w:p w:rsidR="00A74AA0" w:rsidRDefault="00246AD4">
      <w:pPr>
        <w:pStyle w:val="BodyText"/>
        <w:tabs>
          <w:tab w:val="left" w:pos="6775"/>
        </w:tabs>
        <w:spacing w:line="264" w:lineRule="exact"/>
        <w:ind w:right="245"/>
        <w:jc w:val="right"/>
      </w:pPr>
      <w:r>
        <w:t>..........................................</w:t>
      </w:r>
      <w:r>
        <w:tab/>
      </w:r>
      <w:r>
        <w:rPr>
          <w:spacing w:val="-1"/>
        </w:rPr>
        <w:t>................................................</w:t>
      </w:r>
    </w:p>
    <w:p w:rsidR="00A74AA0" w:rsidRDefault="00ED445E">
      <w:pPr>
        <w:tabs>
          <w:tab w:val="left" w:pos="7492"/>
        </w:tabs>
        <w:ind w:left="1473"/>
        <w:rPr>
          <w:sz w:val="18"/>
        </w:rPr>
      </w:pPr>
      <w:r>
        <w:rPr>
          <w:sz w:val="18"/>
        </w:rPr>
        <w:t xml:space="preserve">  </w:t>
      </w:r>
      <w:r w:rsidR="00246AD4">
        <w:rPr>
          <w:sz w:val="18"/>
        </w:rPr>
        <w:t>(датум)</w:t>
      </w:r>
      <w:r w:rsidR="00246AD4">
        <w:rPr>
          <w:sz w:val="18"/>
        </w:rPr>
        <w:tab/>
      </w:r>
      <w:r>
        <w:rPr>
          <w:sz w:val="18"/>
        </w:rPr>
        <w:t xml:space="preserve">      </w:t>
      </w:r>
      <w:r w:rsidR="00246AD4">
        <w:rPr>
          <w:sz w:val="18"/>
        </w:rPr>
        <w:t>(потпис даваоца</w:t>
      </w:r>
      <w:r w:rsidR="00246AD4">
        <w:rPr>
          <w:spacing w:val="3"/>
          <w:sz w:val="18"/>
        </w:rPr>
        <w:t xml:space="preserve"> </w:t>
      </w:r>
      <w:r w:rsidR="00246AD4">
        <w:rPr>
          <w:sz w:val="18"/>
        </w:rPr>
        <w:t>изјаве)</w:t>
      </w:r>
    </w:p>
    <w:p w:rsidR="00A74AA0" w:rsidRDefault="00A74AA0">
      <w:pPr>
        <w:pStyle w:val="BodyText"/>
        <w:rPr>
          <w:sz w:val="20"/>
        </w:rPr>
      </w:pPr>
    </w:p>
    <w:p w:rsidR="00A74AA0" w:rsidRPr="00CF6361" w:rsidRDefault="00A74AA0">
      <w:pPr>
        <w:pStyle w:val="BodyText"/>
        <w:rPr>
          <w:sz w:val="20"/>
        </w:rPr>
      </w:pPr>
    </w:p>
    <w:p w:rsidR="00A74AA0" w:rsidRDefault="00852D68">
      <w:pPr>
        <w:pStyle w:val="BodyText"/>
        <w:spacing w:before="9"/>
        <w:rPr>
          <w:sz w:val="20"/>
        </w:rPr>
      </w:pPr>
      <w:r w:rsidRPr="00852D68">
        <w:pict>
          <v:rect id="_x0000_s1026" style="position:absolute;margin-left:36pt;margin-top:14.5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A74AA0" w:rsidRDefault="00246AD4">
      <w:pPr>
        <w:spacing w:before="79"/>
        <w:ind w:left="100" w:right="114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Сагласно одредби члана 13. Закона о заштити података о личности („Службени гласник РС“ бр. 87/18), обрада коју врше надлежни органи у посебне сврхе је </w:t>
      </w:r>
      <w:r>
        <w:rPr>
          <w:spacing w:val="-3"/>
          <w:sz w:val="18"/>
        </w:rPr>
        <w:t xml:space="preserve">законит </w:t>
      </w:r>
      <w:r>
        <w:rPr>
          <w:sz w:val="18"/>
        </w:rPr>
        <w:t xml:space="preserve">само ако је та обрада неопходна за обављање </w:t>
      </w:r>
      <w:r>
        <w:rPr>
          <w:spacing w:val="-3"/>
          <w:sz w:val="18"/>
        </w:rPr>
        <w:t xml:space="preserve">послова </w:t>
      </w:r>
      <w:r>
        <w:rPr>
          <w:sz w:val="18"/>
        </w:rPr>
        <w:t>надлежних органа и ако</w:t>
      </w:r>
      <w:r>
        <w:rPr>
          <w:spacing w:val="-7"/>
          <w:sz w:val="18"/>
        </w:rPr>
        <w:t xml:space="preserve"> </w:t>
      </w:r>
      <w:r>
        <w:rPr>
          <w:sz w:val="18"/>
        </w:rPr>
        <w:t>је</w:t>
      </w:r>
      <w:r>
        <w:rPr>
          <w:spacing w:val="-8"/>
          <w:sz w:val="18"/>
        </w:rPr>
        <w:t xml:space="preserve"> </w:t>
      </w:r>
      <w:r>
        <w:rPr>
          <w:sz w:val="18"/>
        </w:rPr>
        <w:t>прописан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законом.</w:t>
      </w:r>
      <w:r>
        <w:rPr>
          <w:spacing w:val="-2"/>
          <w:sz w:val="18"/>
        </w:rPr>
        <w:t xml:space="preserve"> </w:t>
      </w:r>
      <w:r>
        <w:rPr>
          <w:sz w:val="18"/>
        </w:rPr>
        <w:t>Таквим</w:t>
      </w:r>
      <w:r>
        <w:rPr>
          <w:spacing w:val="-10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-9"/>
          <w:sz w:val="18"/>
        </w:rPr>
        <w:t xml:space="preserve"> </w:t>
      </w:r>
      <w:r>
        <w:rPr>
          <w:sz w:val="18"/>
        </w:rPr>
        <w:t>се</w:t>
      </w:r>
      <w:r>
        <w:rPr>
          <w:spacing w:val="-8"/>
          <w:sz w:val="18"/>
        </w:rPr>
        <w:t xml:space="preserve"> </w:t>
      </w:r>
      <w:r>
        <w:rPr>
          <w:sz w:val="18"/>
        </w:rPr>
        <w:t>одређују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најмање</w:t>
      </w:r>
      <w:r>
        <w:rPr>
          <w:spacing w:val="-7"/>
          <w:sz w:val="18"/>
        </w:rPr>
        <w:t xml:space="preserve"> </w:t>
      </w:r>
      <w:r>
        <w:rPr>
          <w:sz w:val="18"/>
        </w:rPr>
        <w:t>циљеви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обраде,</w:t>
      </w:r>
      <w:r>
        <w:rPr>
          <w:spacing w:val="-2"/>
          <w:sz w:val="18"/>
        </w:rPr>
        <w:t xml:space="preserve"> </w:t>
      </w:r>
      <w:r>
        <w:rPr>
          <w:sz w:val="18"/>
        </w:rPr>
        <w:t>подаци</w:t>
      </w:r>
      <w:r>
        <w:rPr>
          <w:spacing w:val="-9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личности</w:t>
      </w:r>
      <w:r>
        <w:rPr>
          <w:spacing w:val="-9"/>
          <w:sz w:val="18"/>
        </w:rPr>
        <w:t xml:space="preserve"> </w:t>
      </w:r>
      <w:r>
        <w:rPr>
          <w:sz w:val="18"/>
        </w:rPr>
        <w:t>који</w:t>
      </w:r>
      <w:r>
        <w:rPr>
          <w:spacing w:val="-10"/>
          <w:sz w:val="18"/>
        </w:rPr>
        <w:t xml:space="preserve"> </w:t>
      </w:r>
      <w:r>
        <w:rPr>
          <w:sz w:val="18"/>
        </w:rPr>
        <w:t>се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обрађују</w:t>
      </w:r>
      <w:r>
        <w:rPr>
          <w:spacing w:val="5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сврхе обраде.</w:t>
      </w:r>
    </w:p>
    <w:p w:rsidR="00A74AA0" w:rsidRDefault="00246AD4">
      <w:pPr>
        <w:spacing w:before="29" w:line="217" w:lineRule="exact"/>
        <w:ind w:left="100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Потребно је заокружити слово испред опције за коју се странка одлучила.</w:t>
      </w:r>
    </w:p>
    <w:p w:rsidR="00A74AA0" w:rsidRDefault="00246AD4">
      <w:pPr>
        <w:ind w:left="100" w:right="117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-6"/>
          <w:sz w:val="18"/>
        </w:rPr>
        <w:t xml:space="preserve"> </w:t>
      </w:r>
      <w:r>
        <w:rPr>
          <w:sz w:val="18"/>
        </w:rPr>
        <w:t>Попуњава</w:t>
      </w:r>
      <w:r>
        <w:rPr>
          <w:spacing w:val="-12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када</w:t>
      </w:r>
      <w:r>
        <w:rPr>
          <w:spacing w:val="-11"/>
          <w:sz w:val="18"/>
        </w:rPr>
        <w:t xml:space="preserve"> </w:t>
      </w:r>
      <w:r>
        <w:rPr>
          <w:sz w:val="18"/>
        </w:rPr>
        <w:t>странка</w:t>
      </w:r>
      <w:r>
        <w:rPr>
          <w:spacing w:val="-12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z w:val="18"/>
        </w:rPr>
        <w:t>поступку</w:t>
      </w:r>
      <w:r>
        <w:rPr>
          <w:spacing w:val="-7"/>
          <w:sz w:val="18"/>
        </w:rPr>
        <w:t xml:space="preserve"> </w:t>
      </w:r>
      <w:r>
        <w:rPr>
          <w:sz w:val="18"/>
        </w:rPr>
        <w:t>који</w:t>
      </w:r>
      <w:r>
        <w:rPr>
          <w:spacing w:val="-14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покреће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захтеву</w:t>
      </w:r>
      <w:r>
        <w:rPr>
          <w:spacing w:val="-11"/>
          <w:sz w:val="18"/>
        </w:rPr>
        <w:t xml:space="preserve"> </w:t>
      </w:r>
      <w:r>
        <w:rPr>
          <w:sz w:val="18"/>
        </w:rPr>
        <w:t>странке</w:t>
      </w:r>
      <w:r>
        <w:rPr>
          <w:spacing w:val="-11"/>
          <w:sz w:val="18"/>
        </w:rPr>
        <w:t xml:space="preserve"> </w:t>
      </w:r>
      <w:r>
        <w:rPr>
          <w:sz w:val="18"/>
        </w:rPr>
        <w:t>изричито</w:t>
      </w:r>
      <w:r>
        <w:rPr>
          <w:spacing w:val="-7"/>
          <w:sz w:val="18"/>
        </w:rPr>
        <w:t xml:space="preserve"> </w:t>
      </w:r>
      <w:r>
        <w:rPr>
          <w:sz w:val="18"/>
        </w:rPr>
        <w:t>изјави</w:t>
      </w:r>
      <w:r>
        <w:rPr>
          <w:spacing w:val="-9"/>
          <w:sz w:val="18"/>
        </w:rPr>
        <w:t xml:space="preserve"> </w:t>
      </w:r>
      <w:r>
        <w:rPr>
          <w:sz w:val="18"/>
        </w:rPr>
        <w:t>да</w:t>
      </w:r>
      <w:r>
        <w:rPr>
          <w:spacing w:val="-11"/>
          <w:sz w:val="18"/>
        </w:rPr>
        <w:t xml:space="preserve"> </w:t>
      </w:r>
      <w:r>
        <w:rPr>
          <w:sz w:val="18"/>
        </w:rPr>
        <w:t>ће</w:t>
      </w:r>
      <w:r>
        <w:rPr>
          <w:spacing w:val="-12"/>
          <w:sz w:val="18"/>
        </w:rPr>
        <w:t xml:space="preserve"> </w:t>
      </w:r>
      <w:r>
        <w:rPr>
          <w:sz w:val="18"/>
        </w:rPr>
        <w:t>само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део</w:t>
      </w:r>
      <w:r>
        <w:rPr>
          <w:spacing w:val="-6"/>
          <w:sz w:val="18"/>
        </w:rPr>
        <w:t xml:space="preserve"> </w:t>
      </w:r>
      <w:r>
        <w:rPr>
          <w:sz w:val="18"/>
        </w:rPr>
        <w:t>личних</w:t>
      </w:r>
      <w:r>
        <w:rPr>
          <w:spacing w:val="-8"/>
          <w:sz w:val="18"/>
        </w:rPr>
        <w:t xml:space="preserve"> </w:t>
      </w:r>
      <w:r>
        <w:rPr>
          <w:sz w:val="18"/>
        </w:rPr>
        <w:t>података о</w:t>
      </w:r>
      <w:r>
        <w:rPr>
          <w:spacing w:val="-4"/>
          <w:sz w:val="18"/>
        </w:rPr>
        <w:t xml:space="preserve"> </w:t>
      </w:r>
      <w:r>
        <w:rPr>
          <w:sz w:val="18"/>
        </w:rPr>
        <w:t>чињеницама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којима</w:t>
      </w:r>
      <w:r>
        <w:rPr>
          <w:spacing w:val="-6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води</w:t>
      </w:r>
      <w:r>
        <w:rPr>
          <w:spacing w:val="-8"/>
          <w:sz w:val="18"/>
        </w:rPr>
        <w:t xml:space="preserve"> </w:t>
      </w:r>
      <w:r>
        <w:rPr>
          <w:sz w:val="18"/>
        </w:rPr>
        <w:t>службена</w:t>
      </w:r>
      <w:r>
        <w:rPr>
          <w:spacing w:val="-5"/>
          <w:sz w:val="18"/>
        </w:rPr>
        <w:t xml:space="preserve"> </w:t>
      </w:r>
      <w:r>
        <w:rPr>
          <w:sz w:val="18"/>
        </w:rPr>
        <w:t>евиденција,</w:t>
      </w:r>
      <w:r>
        <w:rPr>
          <w:spacing w:val="-4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које</w:t>
      </w:r>
      <w:r>
        <w:rPr>
          <w:spacing w:val="-5"/>
          <w:sz w:val="18"/>
        </w:rPr>
        <w:t xml:space="preserve"> </w:t>
      </w:r>
      <w:r>
        <w:rPr>
          <w:sz w:val="18"/>
        </w:rPr>
        <w:t>су</w:t>
      </w:r>
      <w:r>
        <w:rPr>
          <w:spacing w:val="-1"/>
          <w:sz w:val="18"/>
        </w:rPr>
        <w:t xml:space="preserve"> </w:t>
      </w:r>
      <w:r>
        <w:rPr>
          <w:sz w:val="18"/>
        </w:rPr>
        <w:t>неопходне за</w:t>
      </w:r>
      <w:r>
        <w:rPr>
          <w:spacing w:val="-6"/>
          <w:sz w:val="18"/>
        </w:rPr>
        <w:t xml:space="preserve"> </w:t>
      </w:r>
      <w:r>
        <w:rPr>
          <w:sz w:val="18"/>
        </w:rPr>
        <w:t>одлучивање,</w:t>
      </w:r>
      <w:r>
        <w:rPr>
          <w:spacing w:val="1"/>
          <w:sz w:val="18"/>
        </w:rPr>
        <w:t xml:space="preserve"> </w:t>
      </w:r>
      <w:r>
        <w:rPr>
          <w:sz w:val="18"/>
        </w:rPr>
        <w:t>прибавити</w:t>
      </w:r>
      <w:r>
        <w:rPr>
          <w:spacing w:val="-7"/>
          <w:sz w:val="18"/>
        </w:rPr>
        <w:t xml:space="preserve"> </w:t>
      </w:r>
      <w:r>
        <w:rPr>
          <w:sz w:val="18"/>
        </w:rPr>
        <w:t>сама.</w:t>
      </w:r>
    </w:p>
    <w:sectPr w:rsidR="00A74AA0" w:rsidSect="00A74AA0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D3FCC"/>
    <w:multiLevelType w:val="hybridMultilevel"/>
    <w:tmpl w:val="D566558C"/>
    <w:lvl w:ilvl="0" w:tplc="588206F0">
      <w:start w:val="1"/>
      <w:numFmt w:val="upperRoman"/>
      <w:lvlText w:val="%1"/>
      <w:lvlJc w:val="left"/>
      <w:pPr>
        <w:ind w:left="100" w:hanging="288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eastAsia="en-US" w:bidi="ar-SA"/>
      </w:rPr>
    </w:lvl>
    <w:lvl w:ilvl="1" w:tplc="798A171A">
      <w:start w:val="1"/>
      <w:numFmt w:val="decimal"/>
      <w:lvlText w:val="%2."/>
      <w:lvlJc w:val="left"/>
      <w:pPr>
        <w:ind w:left="820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eastAsia="en-US" w:bidi="ar-SA"/>
      </w:rPr>
    </w:lvl>
    <w:lvl w:ilvl="2" w:tplc="A0240972">
      <w:numFmt w:val="bullet"/>
      <w:lvlText w:val="•"/>
      <w:lvlJc w:val="left"/>
      <w:pPr>
        <w:ind w:left="1916" w:hanging="360"/>
      </w:pPr>
      <w:rPr>
        <w:rFonts w:hint="default"/>
        <w:lang w:eastAsia="en-US" w:bidi="ar-SA"/>
      </w:rPr>
    </w:lvl>
    <w:lvl w:ilvl="3" w:tplc="CC348FFC">
      <w:numFmt w:val="bullet"/>
      <w:lvlText w:val="•"/>
      <w:lvlJc w:val="left"/>
      <w:pPr>
        <w:ind w:left="3013" w:hanging="360"/>
      </w:pPr>
      <w:rPr>
        <w:rFonts w:hint="default"/>
        <w:lang w:eastAsia="en-US" w:bidi="ar-SA"/>
      </w:rPr>
    </w:lvl>
    <w:lvl w:ilvl="4" w:tplc="502280F6">
      <w:numFmt w:val="bullet"/>
      <w:lvlText w:val="•"/>
      <w:lvlJc w:val="left"/>
      <w:pPr>
        <w:ind w:left="4109" w:hanging="360"/>
      </w:pPr>
      <w:rPr>
        <w:rFonts w:hint="default"/>
        <w:lang w:eastAsia="en-US" w:bidi="ar-SA"/>
      </w:rPr>
    </w:lvl>
    <w:lvl w:ilvl="5" w:tplc="C458105E">
      <w:numFmt w:val="bullet"/>
      <w:lvlText w:val="•"/>
      <w:lvlJc w:val="left"/>
      <w:pPr>
        <w:ind w:left="5206" w:hanging="360"/>
      </w:pPr>
      <w:rPr>
        <w:rFonts w:hint="default"/>
        <w:lang w:eastAsia="en-US" w:bidi="ar-SA"/>
      </w:rPr>
    </w:lvl>
    <w:lvl w:ilvl="6" w:tplc="429AA254">
      <w:numFmt w:val="bullet"/>
      <w:lvlText w:val="•"/>
      <w:lvlJc w:val="left"/>
      <w:pPr>
        <w:ind w:left="6302" w:hanging="360"/>
      </w:pPr>
      <w:rPr>
        <w:rFonts w:hint="default"/>
        <w:lang w:eastAsia="en-US" w:bidi="ar-SA"/>
      </w:rPr>
    </w:lvl>
    <w:lvl w:ilvl="7" w:tplc="DCC4E794">
      <w:numFmt w:val="bullet"/>
      <w:lvlText w:val="•"/>
      <w:lvlJc w:val="left"/>
      <w:pPr>
        <w:ind w:left="7399" w:hanging="360"/>
      </w:pPr>
      <w:rPr>
        <w:rFonts w:hint="default"/>
        <w:lang w:eastAsia="en-US" w:bidi="ar-SA"/>
      </w:rPr>
    </w:lvl>
    <w:lvl w:ilvl="8" w:tplc="B3A2EADE">
      <w:numFmt w:val="bullet"/>
      <w:lvlText w:val="•"/>
      <w:lvlJc w:val="left"/>
      <w:pPr>
        <w:ind w:left="8495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4AA0"/>
    <w:rsid w:val="001D36E1"/>
    <w:rsid w:val="00246AD4"/>
    <w:rsid w:val="002B010D"/>
    <w:rsid w:val="002E45A8"/>
    <w:rsid w:val="00735608"/>
    <w:rsid w:val="007F0116"/>
    <w:rsid w:val="00852D68"/>
    <w:rsid w:val="00A74AA0"/>
    <w:rsid w:val="00B358BC"/>
    <w:rsid w:val="00CF6361"/>
    <w:rsid w:val="00E471C6"/>
    <w:rsid w:val="00ED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AA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74AA0"/>
  </w:style>
  <w:style w:type="paragraph" w:styleId="Title">
    <w:name w:val="Title"/>
    <w:basedOn w:val="Normal"/>
    <w:uiPriority w:val="1"/>
    <w:qFormat/>
    <w:rsid w:val="00A74AA0"/>
    <w:pPr>
      <w:ind w:left="4693" w:right="4712"/>
      <w:jc w:val="center"/>
    </w:pPr>
    <w:rPr>
      <w:b/>
      <w:bCs/>
      <w:i/>
    </w:rPr>
  </w:style>
  <w:style w:type="paragraph" w:styleId="ListParagraph">
    <w:name w:val="List Paragraph"/>
    <w:basedOn w:val="Normal"/>
    <w:uiPriority w:val="1"/>
    <w:qFormat/>
    <w:rsid w:val="00A74AA0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A74A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mduls</dc:creator>
  <cp:lastModifiedBy>Korisnik</cp:lastModifiedBy>
  <cp:revision>2</cp:revision>
  <dcterms:created xsi:type="dcterms:W3CDTF">2022-09-26T11:44:00Z</dcterms:created>
  <dcterms:modified xsi:type="dcterms:W3CDTF">2022-09-26T11:44:00Z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2021-03-10T00:00:00Z</vt:filetime>
  </property>
</Properties>
</file>